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February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MACQUARIE SEC</w:t>
      </w:r>
      <w:r w:rsidR="00666118">
        <w:rPr>
          <w:rFonts w:asciiTheme="minorHAnsi" w:hAnsiTheme="minorHAnsi" w:cs="Arial"/>
          <w:b/>
          <w:i/>
          <w:lang w:val="en-ZA"/>
        </w:rPr>
        <w:t>URITIES</w:t>
      </w:r>
      <w:r>
        <w:rPr>
          <w:rFonts w:asciiTheme="minorHAnsi" w:hAnsiTheme="minorHAnsi" w:cs="Arial"/>
          <w:b/>
          <w:i/>
          <w:lang w:val="en-ZA"/>
        </w:rPr>
        <w:t xml:space="preserve">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MAQ0I1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MACQUARIE SEC</w:t>
      </w:r>
      <w:r w:rsidR="00666118">
        <w:rPr>
          <w:rFonts w:asciiTheme="minorHAnsi" w:hAnsiTheme="minorHAnsi" w:cs="Arial"/>
          <w:b/>
          <w:lang w:val="en-ZA"/>
        </w:rPr>
        <w:t>URITIES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SOUTH AFRICA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666118">
        <w:rPr>
          <w:rFonts w:asciiTheme="minorHAnsi" w:hAnsiTheme="minorHAnsi"/>
          <w:b/>
          <w:lang w:val="en-ZA"/>
        </w:rPr>
        <w:t>28 February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MAQ0I1</w:t>
            </w:r>
            <w:r w:rsidR="0066611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ZAG000138199</w:t>
            </w:r>
          </w:p>
        </w:tc>
        <w:tc>
          <w:tcPr>
            <w:tcW w:w="2925" w:type="dxa"/>
          </w:tcPr>
          <w:p w:rsidR="00C145F0" w:rsidRPr="004C5A8C" w:rsidRDefault="00666118" w:rsidP="006661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500,000,000.00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666118"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666118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666118" w:rsidRDefault="00666118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66118" w:rsidRDefault="00666118" w:rsidP="0066611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Warren Douglas                                         Macquarie Securities South Africa Limited                           +27 21 813 2614</w:t>
      </w:r>
    </w:p>
    <w:p w:rsidR="00666118" w:rsidRPr="00F64748" w:rsidRDefault="00666118" w:rsidP="0066611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               +27 11 520 7000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61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61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118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B701071-10B1-40EA-BCF8-53F52DA34627}"/>
</file>

<file path=customXml/itemProps2.xml><?xml version="1.0" encoding="utf-8"?>
<ds:datastoreItem xmlns:ds="http://schemas.openxmlformats.org/officeDocument/2006/customXml" ds:itemID="{847FF6DB-5DA4-4393-90BA-C8F5E751AE30}"/>
</file>

<file path=customXml/itemProps3.xml><?xml version="1.0" encoding="utf-8"?>
<ds:datastoreItem xmlns:ds="http://schemas.openxmlformats.org/officeDocument/2006/customXml" ds:itemID="{FA250FC0-1232-4E3E-A4F1-80BC3819D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2017-02-20T07:37:00Z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